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86" w:rsidRPr="004A33A6" w:rsidRDefault="00576186" w:rsidP="00576186">
      <w:pPr>
        <w:jc w:val="center"/>
        <w:rPr>
          <w:b/>
          <w:sz w:val="28"/>
          <w:u w:val="single"/>
        </w:rPr>
      </w:pPr>
      <w:r w:rsidRPr="004A33A6">
        <w:rPr>
          <w:b/>
          <w:sz w:val="28"/>
          <w:u w:val="single"/>
        </w:rPr>
        <w:t>Mittelanforderung</w:t>
      </w:r>
    </w:p>
    <w:p w:rsidR="00576186" w:rsidRPr="00576186" w:rsidRDefault="00576186">
      <w:pPr>
        <w:rPr>
          <w:b/>
          <w:u w:val="single"/>
        </w:rPr>
      </w:pPr>
      <w:r w:rsidRPr="00576186">
        <w:rPr>
          <w:b/>
          <w:u w:val="single"/>
        </w:rPr>
        <w:t>Projektdaten</w:t>
      </w:r>
    </w:p>
    <w:p w:rsidR="00576186" w:rsidRPr="00576186" w:rsidRDefault="00576186" w:rsidP="00576186">
      <w:pPr>
        <w:pStyle w:val="KeinLeerraum"/>
        <w:rPr>
          <w:u w:val="single"/>
        </w:rPr>
      </w:pPr>
      <w:r>
        <w:t>Abrufzeitraum</w:t>
      </w:r>
      <w:r>
        <w:tab/>
      </w:r>
      <w:r>
        <w:tab/>
      </w:r>
      <w: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>
        <w:tab/>
        <w:t xml:space="preserve">bis </w:t>
      </w:r>
      <w: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</w:p>
    <w:p w:rsidR="00576186" w:rsidRPr="004A33A6" w:rsidRDefault="00576186" w:rsidP="00576186">
      <w:pPr>
        <w:pStyle w:val="KeinLeerraum"/>
        <w:rPr>
          <w:b/>
          <w:color w:val="FF0000"/>
        </w:rPr>
      </w:pPr>
      <w:r w:rsidRPr="004A33A6">
        <w:rPr>
          <w:b/>
          <w:color w:val="FF0000"/>
        </w:rPr>
        <w:t>(max. 6 Wochen im Voraus)</w:t>
      </w:r>
    </w:p>
    <w:p w:rsidR="00576186" w:rsidRDefault="00576186" w:rsidP="00576186">
      <w:pPr>
        <w:pStyle w:val="KeinLeerraum"/>
      </w:pPr>
    </w:p>
    <w:p w:rsidR="00576186" w:rsidRDefault="00576186" w:rsidP="00576186">
      <w:pPr>
        <w:pStyle w:val="KeinLeerraum"/>
      </w:pPr>
      <w:r>
        <w:t>Träger</w:t>
      </w:r>
    </w:p>
    <w:p w:rsidR="00576186" w:rsidRDefault="00576186" w:rsidP="00576186">
      <w:r>
        <w:t>(Zuwendungsempfänger)</w:t>
      </w:r>
      <w: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 w:rsidRPr="00576186"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rPr>
          <w:u w:val="single"/>
        </w:rPr>
      </w:pPr>
      <w:r w:rsidRPr="00576186">
        <w:tab/>
      </w:r>
      <w:r w:rsidRPr="00576186">
        <w:tab/>
      </w:r>
      <w:r w:rsidRPr="00576186">
        <w:tab/>
      </w:r>
      <w:r w:rsidRPr="0057618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76186">
        <w:tab/>
      </w:r>
    </w:p>
    <w:p w:rsidR="00576186" w:rsidRDefault="00576186" w:rsidP="0057618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Pr="00576186" w:rsidRDefault="00576186" w:rsidP="0057618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76186">
        <w:tab/>
      </w:r>
      <w:r w:rsidRPr="00576186">
        <w:tab/>
      </w:r>
      <w:r w:rsidRPr="00576186">
        <w:tab/>
      </w:r>
      <w:r w:rsidRPr="00576186">
        <w:tab/>
      </w:r>
      <w:r w:rsidRPr="00576186">
        <w:tab/>
      </w:r>
    </w:p>
    <w:p w:rsidR="00576186" w:rsidRPr="00576186" w:rsidRDefault="00576186" w:rsidP="00576186">
      <w:pPr>
        <w:pStyle w:val="KeinLeerraum"/>
        <w:rPr>
          <w:u w:val="single"/>
        </w:rPr>
      </w:pPr>
      <w:r>
        <w:t>Förderzeitraum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bis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u w:val="single"/>
        </w:rPr>
      </w:pPr>
      <w:r>
        <w:t>Projektnummer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b/>
          <w:u w:val="single"/>
        </w:rPr>
      </w:pPr>
      <w:r w:rsidRPr="00576186">
        <w:rPr>
          <w:b/>
          <w:u w:val="single"/>
        </w:rPr>
        <w:t>Bankverbindung</w:t>
      </w: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u w:val="single"/>
        </w:rPr>
      </w:pPr>
      <w:r>
        <w:t>Kontoinhaber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u w:val="single"/>
        </w:rPr>
      </w:pPr>
      <w:r>
        <w:t>Geldinstitut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u w:val="single"/>
        </w:rPr>
      </w:pPr>
      <w:r>
        <w:t>BIC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Pr="00576186" w:rsidRDefault="00576186" w:rsidP="00576186">
      <w:pPr>
        <w:pStyle w:val="KeinLeerraum"/>
        <w:rPr>
          <w:u w:val="single"/>
        </w:rPr>
      </w:pPr>
      <w:r>
        <w:t>IBAN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186" w:rsidRDefault="00576186" w:rsidP="00576186">
      <w:pPr>
        <w:pStyle w:val="KeinLeerraum"/>
      </w:pPr>
    </w:p>
    <w:p w:rsidR="00576186" w:rsidRDefault="00576186" w:rsidP="00576186">
      <w:pPr>
        <w:pStyle w:val="KeinLeerraum"/>
      </w:pPr>
    </w:p>
    <w:tbl>
      <w:tblPr>
        <w:tblStyle w:val="Tabellenraster"/>
        <w:tblW w:w="9325" w:type="dxa"/>
        <w:tblLayout w:type="fixed"/>
        <w:tblLook w:val="04A0" w:firstRow="1" w:lastRow="0" w:firstColumn="1" w:lastColumn="0" w:noHBand="0" w:noVBand="1"/>
      </w:tblPr>
      <w:tblGrid>
        <w:gridCol w:w="1594"/>
        <w:gridCol w:w="1546"/>
        <w:gridCol w:w="1546"/>
        <w:gridCol w:w="1546"/>
        <w:gridCol w:w="1546"/>
        <w:gridCol w:w="1547"/>
      </w:tblGrid>
      <w:tr w:rsidR="002D5BCF" w:rsidTr="002D5BCF">
        <w:trPr>
          <w:trHeight w:val="1164"/>
        </w:trPr>
        <w:tc>
          <w:tcPr>
            <w:tcW w:w="1594" w:type="dxa"/>
          </w:tcPr>
          <w:p w:rsidR="002D5BCF" w:rsidRPr="00576186" w:rsidRDefault="002D5BCF" w:rsidP="00576186">
            <w:pPr>
              <w:pStyle w:val="KeinLeerraum"/>
              <w:rPr>
                <w:sz w:val="18"/>
              </w:rPr>
            </w:pPr>
          </w:p>
        </w:tc>
        <w:tc>
          <w:tcPr>
            <w:tcW w:w="1546" w:type="dxa"/>
          </w:tcPr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 xml:space="preserve">Ansatz lt. </w:t>
            </w:r>
          </w:p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Zuwendungs-</w:t>
            </w:r>
          </w:p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bescheid</w:t>
            </w:r>
          </w:p>
        </w:tc>
        <w:tc>
          <w:tcPr>
            <w:tcW w:w="1546" w:type="dxa"/>
          </w:tcPr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bisher</w:t>
            </w:r>
          </w:p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überwiesen bekommen</w:t>
            </w:r>
          </w:p>
        </w:tc>
        <w:tc>
          <w:tcPr>
            <w:tcW w:w="1546" w:type="dxa"/>
          </w:tcPr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Noch verfügbar</w:t>
            </w:r>
          </w:p>
        </w:tc>
        <w:tc>
          <w:tcPr>
            <w:tcW w:w="1546" w:type="dxa"/>
          </w:tcPr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 xml:space="preserve">Mittelan-forderung </w:t>
            </w:r>
          </w:p>
          <w:p w:rsidR="002D5BCF" w:rsidRDefault="002D5BCF" w:rsidP="00576186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>durch Träger</w:t>
            </w:r>
          </w:p>
          <w:p w:rsidR="002D5BCF" w:rsidRPr="00921733" w:rsidRDefault="002D5BCF" w:rsidP="00576186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(Bedarf für den o.a. Zeitraum)</w:t>
            </w:r>
          </w:p>
        </w:tc>
        <w:tc>
          <w:tcPr>
            <w:tcW w:w="1547" w:type="dxa"/>
          </w:tcPr>
          <w:p w:rsidR="002D5BCF" w:rsidRPr="00921733" w:rsidRDefault="002D5BCF" w:rsidP="002D5BCF">
            <w:pPr>
              <w:pStyle w:val="KeinLeerraum"/>
              <w:rPr>
                <w:sz w:val="16"/>
              </w:rPr>
            </w:pPr>
            <w:r w:rsidRPr="00921733">
              <w:rPr>
                <w:sz w:val="16"/>
              </w:rPr>
              <w:t xml:space="preserve">Genehmigt durch </w:t>
            </w:r>
            <w:r>
              <w:rPr>
                <w:sz w:val="16"/>
              </w:rPr>
              <w:t>Hansestadt Anklam</w:t>
            </w:r>
          </w:p>
        </w:tc>
      </w:tr>
      <w:tr w:rsidR="002D5BCF" w:rsidTr="002D5BCF">
        <w:trPr>
          <w:trHeight w:val="644"/>
        </w:trPr>
        <w:tc>
          <w:tcPr>
            <w:tcW w:w="1594" w:type="dxa"/>
          </w:tcPr>
          <w:p w:rsidR="002D5BCF" w:rsidRPr="00921733" w:rsidRDefault="002D5BCF" w:rsidP="00576186">
            <w:pPr>
              <w:pStyle w:val="KeinLeerraum"/>
            </w:pPr>
            <w:r w:rsidRPr="00921733">
              <w:t xml:space="preserve">Bewilligte </w:t>
            </w:r>
          </w:p>
          <w:p w:rsidR="002D5BCF" w:rsidRPr="00921733" w:rsidRDefault="002D5BCF" w:rsidP="00576186">
            <w:pPr>
              <w:pStyle w:val="KeinLeerraum"/>
            </w:pPr>
            <w:r w:rsidRPr="00921733">
              <w:t>Fördermittel</w:t>
            </w:r>
          </w:p>
        </w:tc>
        <w:tc>
          <w:tcPr>
            <w:tcW w:w="1546" w:type="dxa"/>
          </w:tcPr>
          <w:p w:rsidR="002D5BCF" w:rsidRDefault="002D5BCF" w:rsidP="00576186">
            <w:pPr>
              <w:pStyle w:val="KeinLeerraum"/>
            </w:pPr>
          </w:p>
        </w:tc>
        <w:tc>
          <w:tcPr>
            <w:tcW w:w="1546" w:type="dxa"/>
          </w:tcPr>
          <w:p w:rsidR="002D5BCF" w:rsidRDefault="002D5BCF" w:rsidP="00576186">
            <w:pPr>
              <w:pStyle w:val="KeinLeerraum"/>
            </w:pPr>
          </w:p>
        </w:tc>
        <w:tc>
          <w:tcPr>
            <w:tcW w:w="1546" w:type="dxa"/>
          </w:tcPr>
          <w:p w:rsidR="002D5BCF" w:rsidRDefault="002D5BCF" w:rsidP="00576186">
            <w:pPr>
              <w:pStyle w:val="KeinLeerraum"/>
            </w:pPr>
          </w:p>
        </w:tc>
        <w:tc>
          <w:tcPr>
            <w:tcW w:w="1546" w:type="dxa"/>
          </w:tcPr>
          <w:p w:rsidR="002D5BCF" w:rsidRDefault="002D5BCF" w:rsidP="00576186">
            <w:pPr>
              <w:pStyle w:val="KeinLeerraum"/>
            </w:pPr>
          </w:p>
        </w:tc>
        <w:tc>
          <w:tcPr>
            <w:tcW w:w="1547" w:type="dxa"/>
          </w:tcPr>
          <w:p w:rsidR="002D5BCF" w:rsidRDefault="002D5BCF" w:rsidP="00576186">
            <w:pPr>
              <w:pStyle w:val="KeinLeerraum"/>
            </w:pPr>
          </w:p>
        </w:tc>
      </w:tr>
    </w:tbl>
    <w:p w:rsidR="00576186" w:rsidRDefault="00576186" w:rsidP="00576186">
      <w:pPr>
        <w:pStyle w:val="KeinLeerraum"/>
      </w:pPr>
    </w:p>
    <w:p w:rsidR="00921733" w:rsidRDefault="00921733" w:rsidP="00576186">
      <w:pPr>
        <w:pStyle w:val="KeinLeerraum"/>
      </w:pPr>
    </w:p>
    <w:p w:rsidR="00921733" w:rsidRDefault="00921733" w:rsidP="00576186">
      <w:pPr>
        <w:pStyle w:val="KeinLeerraum"/>
      </w:pPr>
      <w:r>
        <w:t>Die Richtigkeit und Vollständigkeit aller Angaben wird bestätigt. Die Einzelprojektformulare liegen der Hansestadt Anklam vor. Für die angeforderten Mittel liegen uns entsprechen</w:t>
      </w:r>
      <w:r w:rsidR="009C6113">
        <w:t>de Mittelanforderungen vor. Die</w:t>
      </w:r>
      <w:r>
        <w:t xml:space="preserve"> Mittel werden nach Eingang unverzüglich an die Einzelprojekte ausgezahlt.</w:t>
      </w:r>
    </w:p>
    <w:p w:rsidR="00921733" w:rsidRDefault="00921733" w:rsidP="00576186">
      <w:pPr>
        <w:pStyle w:val="KeinLeerraum"/>
      </w:pPr>
    </w:p>
    <w:p w:rsidR="00921733" w:rsidRDefault="00921733" w:rsidP="00576186">
      <w:pPr>
        <w:pStyle w:val="KeinLeerraum"/>
      </w:pPr>
    </w:p>
    <w:p w:rsidR="00921733" w:rsidRDefault="00921733" w:rsidP="00576186">
      <w:pPr>
        <w:pStyle w:val="KeinLeerraum"/>
      </w:pPr>
    </w:p>
    <w:p w:rsidR="00921733" w:rsidRPr="00921733" w:rsidRDefault="00921733" w:rsidP="00576186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733" w:rsidRDefault="00921733" w:rsidP="00576186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  <w:t>Unterschrift(en)</w:t>
      </w:r>
      <w:r>
        <w:tab/>
      </w:r>
      <w:r>
        <w:tab/>
      </w:r>
      <w:r>
        <w:tab/>
        <w:t>Stempel</w:t>
      </w:r>
    </w:p>
    <w:sectPr w:rsidR="00921733" w:rsidSect="003F34C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86" w:rsidRDefault="00576186" w:rsidP="002C6DBE">
      <w:pPr>
        <w:spacing w:after="0" w:line="240" w:lineRule="auto"/>
      </w:pPr>
      <w:r>
        <w:separator/>
      </w:r>
    </w:p>
  </w:endnote>
  <w:endnote w:type="continuationSeparator" w:id="0">
    <w:p w:rsidR="00576186" w:rsidRDefault="00576186" w:rsidP="002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86" w:rsidRDefault="00576186" w:rsidP="002C6DBE">
      <w:pPr>
        <w:spacing w:after="0" w:line="240" w:lineRule="auto"/>
      </w:pPr>
      <w:r>
        <w:separator/>
      </w:r>
    </w:p>
  </w:footnote>
  <w:footnote w:type="continuationSeparator" w:id="0">
    <w:p w:rsidR="00576186" w:rsidRDefault="00576186" w:rsidP="002C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86" w:rsidRDefault="00C21E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3014980</wp:posOffset>
          </wp:positionH>
          <wp:positionV relativeFrom="paragraph">
            <wp:posOffset>-297180</wp:posOffset>
          </wp:positionV>
          <wp:extent cx="569595" cy="569595"/>
          <wp:effectExtent l="0" t="0" r="1905" b="1905"/>
          <wp:wrapThrough wrapText="bothSides">
            <wp:wrapPolygon edited="0">
              <wp:start x="0" y="0"/>
              <wp:lineTo x="0" y="20950"/>
              <wp:lineTo x="20950" y="20950"/>
              <wp:lineTo x="209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INHAND_LogoWeb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B45A8E7" wp14:editId="7A6D8260">
          <wp:simplePos x="0" y="0"/>
          <wp:positionH relativeFrom="column">
            <wp:posOffset>-22225</wp:posOffset>
          </wp:positionH>
          <wp:positionV relativeFrom="paragraph">
            <wp:posOffset>-296435</wp:posOffset>
          </wp:positionV>
          <wp:extent cx="2656574" cy="7905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FSFJ_DL_mitFoerderzusatz_R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57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BE"/>
    <w:rsid w:val="000252EB"/>
    <w:rsid w:val="00146C32"/>
    <w:rsid w:val="002573D8"/>
    <w:rsid w:val="002A75EE"/>
    <w:rsid w:val="002C6DBE"/>
    <w:rsid w:val="002D5BCF"/>
    <w:rsid w:val="002E726A"/>
    <w:rsid w:val="003F34C7"/>
    <w:rsid w:val="004A33A6"/>
    <w:rsid w:val="004F117D"/>
    <w:rsid w:val="00512B8D"/>
    <w:rsid w:val="00565187"/>
    <w:rsid w:val="00576186"/>
    <w:rsid w:val="00921733"/>
    <w:rsid w:val="009C6113"/>
    <w:rsid w:val="00C21EF3"/>
    <w:rsid w:val="00C301BD"/>
    <w:rsid w:val="00E0523E"/>
    <w:rsid w:val="00E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FE44C4-97EE-4F18-9E9A-C4B86F3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DBE"/>
  </w:style>
  <w:style w:type="paragraph" w:styleId="Fuzeile">
    <w:name w:val="footer"/>
    <w:basedOn w:val="Standard"/>
    <w:link w:val="FuzeileZchn"/>
    <w:uiPriority w:val="99"/>
    <w:unhideWhenUsed/>
    <w:rsid w:val="002C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D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DB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618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</dc:creator>
  <cp:lastModifiedBy>Schröder, Sandra</cp:lastModifiedBy>
  <cp:revision>4</cp:revision>
  <cp:lastPrinted>2015-03-12T10:53:00Z</cp:lastPrinted>
  <dcterms:created xsi:type="dcterms:W3CDTF">2015-11-04T10:44:00Z</dcterms:created>
  <dcterms:modified xsi:type="dcterms:W3CDTF">2018-02-07T13:09:00Z</dcterms:modified>
</cp:coreProperties>
</file>